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0A59DC" w14:textId="77777777" w:rsidR="00DF1D8B" w:rsidRDefault="00DF1D8B" w:rsidP="00DF1D8B">
      <w:pPr>
        <w:jc w:val="center"/>
        <w:outlineLvl w:val="0"/>
      </w:pPr>
      <w:bookmarkStart w:id="0" w:name="_GoBack"/>
      <w:bookmarkEnd w:id="0"/>
      <w:r>
        <w:rPr>
          <w:noProof/>
        </w:rPr>
        <w:drawing>
          <wp:inline distT="0" distB="0" distL="0" distR="0" wp14:anchorId="79B854DD" wp14:editId="2F9C935A">
            <wp:extent cx="2228850" cy="581025"/>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28850" cy="581025"/>
                    </a:xfrm>
                    <a:prstGeom prst="rect">
                      <a:avLst/>
                    </a:prstGeom>
                    <a:noFill/>
                    <a:ln>
                      <a:noFill/>
                    </a:ln>
                  </pic:spPr>
                </pic:pic>
              </a:graphicData>
            </a:graphic>
          </wp:inline>
        </w:drawing>
      </w:r>
    </w:p>
    <w:tbl>
      <w:tblPr>
        <w:tblStyle w:val="PlainTable1"/>
        <w:tblW w:w="0" w:type="auto"/>
        <w:tblLook w:val="04A0" w:firstRow="1" w:lastRow="0" w:firstColumn="1" w:lastColumn="0" w:noHBand="0" w:noVBand="1"/>
      </w:tblPr>
      <w:tblGrid>
        <w:gridCol w:w="9628"/>
      </w:tblGrid>
      <w:tr w:rsidR="00DF1D8B" w:rsidRPr="00151E60" w14:paraId="20E42E8E" w14:textId="77777777" w:rsidTr="00BF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400E487A" w14:textId="77777777" w:rsidR="00DF1D8B" w:rsidRPr="00B83252" w:rsidRDefault="00DF1D8B" w:rsidP="008E4EC5">
            <w:pPr>
              <w:jc w:val="center"/>
              <w:rPr>
                <w:rFonts w:ascii="Calibri" w:hAnsi="Calibri" w:cs="Calibri"/>
                <w:b w:val="0"/>
                <w:bCs w:val="0"/>
                <w:sz w:val="56"/>
                <w:szCs w:val="56"/>
              </w:rPr>
            </w:pPr>
            <w:r w:rsidRPr="00B83252">
              <w:rPr>
                <w:rFonts w:ascii="Calibri" w:hAnsi="Calibri" w:cs="Calibri"/>
                <w:sz w:val="56"/>
                <w:szCs w:val="56"/>
              </w:rPr>
              <w:t>NOTICE OF REFERENDUM</w:t>
            </w:r>
          </w:p>
          <w:p w14:paraId="7EFF3D6B" w14:textId="77777777" w:rsidR="00DF1D8B" w:rsidRPr="00151E60" w:rsidRDefault="00DF1D8B" w:rsidP="008E4EC5">
            <w:pPr>
              <w:jc w:val="center"/>
              <w:rPr>
                <w:rFonts w:ascii="Calibri" w:hAnsi="Calibri" w:cs="Calibri"/>
                <w:b w:val="0"/>
                <w:bCs w:val="0"/>
                <w:sz w:val="40"/>
              </w:rPr>
            </w:pPr>
          </w:p>
        </w:tc>
      </w:tr>
    </w:tbl>
    <w:p w14:paraId="6CDABAA6" w14:textId="77777777" w:rsidR="00DF1D8B" w:rsidRDefault="00DF1D8B" w:rsidP="00DF1D8B"/>
    <w:p w14:paraId="1E3773EF" w14:textId="77777777" w:rsidR="00DF1D8B" w:rsidRPr="00393130" w:rsidRDefault="00DF1D8B" w:rsidP="00DF1D8B">
      <w:pPr>
        <w:jc w:val="center"/>
        <w:rPr>
          <w:rFonts w:asciiTheme="minorHAnsi" w:hAnsiTheme="minorHAnsi" w:cstheme="minorHAnsi"/>
          <w:b/>
          <w:bCs/>
          <w:sz w:val="40"/>
          <w:szCs w:val="40"/>
        </w:rPr>
      </w:pPr>
      <w:r w:rsidRPr="00393130">
        <w:rPr>
          <w:rFonts w:asciiTheme="minorHAnsi" w:hAnsiTheme="minorHAnsi" w:cstheme="minorHAnsi"/>
          <w:b/>
          <w:bCs/>
          <w:sz w:val="40"/>
          <w:szCs w:val="40"/>
        </w:rPr>
        <w:t xml:space="preserve">Referendum on the adoption of the </w:t>
      </w:r>
      <w:r>
        <w:rPr>
          <w:rFonts w:asciiTheme="minorHAnsi" w:hAnsiTheme="minorHAnsi" w:cstheme="minorHAnsi"/>
          <w:b/>
          <w:bCs/>
          <w:sz w:val="40"/>
          <w:szCs w:val="40"/>
        </w:rPr>
        <w:t xml:space="preserve">Belton with </w:t>
      </w:r>
      <w:proofErr w:type="spellStart"/>
      <w:r>
        <w:rPr>
          <w:rFonts w:asciiTheme="minorHAnsi" w:hAnsiTheme="minorHAnsi" w:cstheme="minorHAnsi"/>
          <w:b/>
          <w:bCs/>
          <w:sz w:val="40"/>
          <w:szCs w:val="40"/>
        </w:rPr>
        <w:t>Browston</w:t>
      </w:r>
      <w:proofErr w:type="spellEnd"/>
      <w:r>
        <w:rPr>
          <w:rFonts w:asciiTheme="minorHAnsi" w:hAnsiTheme="minorHAnsi" w:cstheme="minorHAnsi"/>
          <w:b/>
          <w:bCs/>
          <w:sz w:val="40"/>
          <w:szCs w:val="40"/>
        </w:rPr>
        <w:t xml:space="preserve">, Burgh Castle and Fritton with St </w:t>
      </w:r>
      <w:proofErr w:type="spellStart"/>
      <w:r>
        <w:rPr>
          <w:rFonts w:asciiTheme="minorHAnsi" w:hAnsiTheme="minorHAnsi" w:cstheme="minorHAnsi"/>
          <w:b/>
          <w:bCs/>
          <w:sz w:val="40"/>
          <w:szCs w:val="40"/>
        </w:rPr>
        <w:t>Olaves</w:t>
      </w:r>
      <w:proofErr w:type="spellEnd"/>
      <w:r>
        <w:rPr>
          <w:rFonts w:asciiTheme="minorHAnsi" w:hAnsiTheme="minorHAnsi" w:cstheme="minorHAnsi"/>
          <w:b/>
          <w:bCs/>
          <w:sz w:val="40"/>
          <w:szCs w:val="40"/>
        </w:rPr>
        <w:t xml:space="preserve"> </w:t>
      </w:r>
      <w:r w:rsidRPr="00393130">
        <w:rPr>
          <w:rFonts w:asciiTheme="minorHAnsi" w:hAnsiTheme="minorHAnsi" w:cstheme="minorHAnsi"/>
          <w:b/>
          <w:bCs/>
          <w:sz w:val="40"/>
          <w:szCs w:val="40"/>
        </w:rPr>
        <w:t>Neighbourhood Plan</w:t>
      </w:r>
    </w:p>
    <w:p w14:paraId="50675497" w14:textId="77777777" w:rsidR="00DF1D8B" w:rsidRDefault="00DF1D8B" w:rsidP="00DF1D8B">
      <w:pPr>
        <w:pStyle w:val="Default"/>
        <w:ind w:left="360"/>
        <w:rPr>
          <w:rFonts w:ascii="Calibri" w:hAnsi="Calibri" w:cs="Calibri"/>
        </w:rPr>
      </w:pPr>
    </w:p>
    <w:p w14:paraId="27250A9C" w14:textId="77777777" w:rsidR="00DF1D8B" w:rsidRPr="00393130" w:rsidRDefault="00DF1D8B" w:rsidP="00DF1D8B">
      <w:pPr>
        <w:pStyle w:val="Default"/>
        <w:numPr>
          <w:ilvl w:val="0"/>
          <w:numId w:val="1"/>
        </w:numPr>
        <w:rPr>
          <w:rFonts w:ascii="Calibri" w:hAnsi="Calibri" w:cs="Calibri"/>
        </w:rPr>
      </w:pPr>
      <w:r w:rsidRPr="00393130">
        <w:rPr>
          <w:rFonts w:ascii="Calibri" w:hAnsi="Calibri" w:cs="Calibri"/>
        </w:rPr>
        <w:t xml:space="preserve">A referendum will be held on </w:t>
      </w:r>
      <w:r w:rsidRPr="00D22580">
        <w:rPr>
          <w:rFonts w:ascii="Calibri" w:hAnsi="Calibri" w:cs="Calibri"/>
          <w:noProof/>
        </w:rPr>
        <w:t xml:space="preserve">Thursday, </w:t>
      </w:r>
      <w:r>
        <w:rPr>
          <w:rFonts w:ascii="Calibri" w:hAnsi="Calibri" w:cs="Calibri"/>
          <w:noProof/>
        </w:rPr>
        <w:t>27</w:t>
      </w:r>
      <w:r w:rsidRPr="00D22580">
        <w:rPr>
          <w:rFonts w:ascii="Calibri" w:hAnsi="Calibri" w:cs="Calibri"/>
          <w:noProof/>
        </w:rPr>
        <w:t xml:space="preserve"> </w:t>
      </w:r>
      <w:r>
        <w:rPr>
          <w:rFonts w:ascii="Calibri" w:hAnsi="Calibri" w:cs="Calibri"/>
          <w:noProof/>
        </w:rPr>
        <w:t>March 2025</w:t>
      </w:r>
      <w:r w:rsidRPr="00393130">
        <w:rPr>
          <w:rFonts w:ascii="Calibri" w:hAnsi="Calibri" w:cs="Calibri"/>
          <w:b/>
          <w:bCs/>
          <w:color w:val="FF0000"/>
        </w:rPr>
        <w:t xml:space="preserve"> </w:t>
      </w:r>
      <w:r w:rsidRPr="00393130">
        <w:rPr>
          <w:rFonts w:ascii="Calibri" w:hAnsi="Calibri" w:cs="Calibri"/>
        </w:rPr>
        <w:t xml:space="preserve">to decide on the Question below: </w:t>
      </w:r>
    </w:p>
    <w:p w14:paraId="5314CFC6" w14:textId="77777777" w:rsidR="00DF1D8B" w:rsidRPr="00393130" w:rsidRDefault="00DF1D8B" w:rsidP="00DF1D8B">
      <w:pPr>
        <w:pStyle w:val="Default"/>
        <w:ind w:left="360"/>
        <w:rPr>
          <w:rFonts w:ascii="Calibri" w:hAnsi="Calibri" w:cs="Calibri"/>
        </w:rPr>
      </w:pPr>
    </w:p>
    <w:p w14:paraId="6073B53F" w14:textId="77777777" w:rsidR="00DF1D8B" w:rsidRPr="00393130" w:rsidRDefault="00DF1D8B" w:rsidP="00DF1D8B">
      <w:pPr>
        <w:ind w:left="720"/>
        <w:rPr>
          <w:rFonts w:ascii="Calibri" w:hAnsi="Calibri" w:cs="Calibri"/>
          <w:b/>
          <w:bCs/>
          <w:sz w:val="24"/>
        </w:rPr>
      </w:pPr>
      <w:r w:rsidRPr="00393130">
        <w:rPr>
          <w:rFonts w:ascii="Calibri" w:hAnsi="Calibri" w:cs="Calibri"/>
          <w:b/>
          <w:bCs/>
          <w:sz w:val="24"/>
        </w:rPr>
        <w:t xml:space="preserve">‘Do you want Great Yarmouth Borough Council and the Broads Authority to use the Neighbourhood Plan for </w:t>
      </w:r>
      <w:r>
        <w:rPr>
          <w:rFonts w:ascii="Calibri" w:hAnsi="Calibri" w:cs="Calibri"/>
          <w:b/>
          <w:bCs/>
          <w:sz w:val="24"/>
        </w:rPr>
        <w:t xml:space="preserve">Belton with </w:t>
      </w:r>
      <w:proofErr w:type="spellStart"/>
      <w:r>
        <w:rPr>
          <w:rFonts w:ascii="Calibri" w:hAnsi="Calibri" w:cs="Calibri"/>
          <w:b/>
          <w:bCs/>
          <w:sz w:val="24"/>
        </w:rPr>
        <w:t>Browston</w:t>
      </w:r>
      <w:proofErr w:type="spellEnd"/>
      <w:r>
        <w:rPr>
          <w:rFonts w:ascii="Calibri" w:hAnsi="Calibri" w:cs="Calibri"/>
          <w:b/>
          <w:bCs/>
          <w:sz w:val="24"/>
        </w:rPr>
        <w:t xml:space="preserve">, Burgh Castle and Fritton with St </w:t>
      </w:r>
      <w:proofErr w:type="spellStart"/>
      <w:r>
        <w:rPr>
          <w:rFonts w:ascii="Calibri" w:hAnsi="Calibri" w:cs="Calibri"/>
          <w:b/>
          <w:bCs/>
          <w:sz w:val="24"/>
        </w:rPr>
        <w:t>Olaves</w:t>
      </w:r>
      <w:proofErr w:type="spellEnd"/>
      <w:r w:rsidRPr="00393130">
        <w:rPr>
          <w:rFonts w:ascii="Calibri" w:hAnsi="Calibri" w:cs="Calibri"/>
          <w:b/>
          <w:bCs/>
          <w:color w:val="FF0000"/>
          <w:sz w:val="24"/>
        </w:rPr>
        <w:t xml:space="preserve"> </w:t>
      </w:r>
      <w:r w:rsidRPr="00393130">
        <w:rPr>
          <w:rFonts w:ascii="Calibri" w:hAnsi="Calibri" w:cs="Calibri"/>
          <w:b/>
          <w:bCs/>
          <w:sz w:val="24"/>
        </w:rPr>
        <w:t xml:space="preserve">to help </w:t>
      </w:r>
      <w:r>
        <w:rPr>
          <w:rFonts w:ascii="Calibri" w:hAnsi="Calibri" w:cs="Calibri"/>
          <w:b/>
          <w:bCs/>
          <w:sz w:val="24"/>
        </w:rPr>
        <w:t>them</w:t>
      </w:r>
      <w:r w:rsidRPr="00393130">
        <w:rPr>
          <w:rFonts w:ascii="Calibri" w:hAnsi="Calibri" w:cs="Calibri"/>
          <w:b/>
          <w:bCs/>
          <w:sz w:val="24"/>
        </w:rPr>
        <w:t xml:space="preserve"> decide planning applications in the neighbourhood area?’</w:t>
      </w:r>
    </w:p>
    <w:p w14:paraId="51FD1551" w14:textId="77777777" w:rsidR="00DF1D8B" w:rsidRPr="00393130" w:rsidRDefault="00DF1D8B" w:rsidP="00DF1D8B">
      <w:pPr>
        <w:ind w:left="720"/>
        <w:rPr>
          <w:rFonts w:ascii="Calibri" w:hAnsi="Calibri" w:cs="Calibri"/>
          <w:b/>
          <w:bCs/>
          <w:sz w:val="24"/>
        </w:rPr>
      </w:pPr>
    </w:p>
    <w:p w14:paraId="75279FAF" w14:textId="66D657C1" w:rsidR="00DF1D8B" w:rsidRPr="00393130" w:rsidRDefault="00DF1D8B" w:rsidP="00DF1D8B">
      <w:pPr>
        <w:numPr>
          <w:ilvl w:val="0"/>
          <w:numId w:val="1"/>
        </w:numPr>
        <w:rPr>
          <w:rFonts w:ascii="Calibri" w:hAnsi="Calibri" w:cs="Calibri"/>
          <w:sz w:val="24"/>
        </w:rPr>
      </w:pPr>
      <w:r w:rsidRPr="00393130">
        <w:rPr>
          <w:rFonts w:ascii="Calibri" w:hAnsi="Calibri" w:cs="Calibri"/>
          <w:sz w:val="24"/>
        </w:rPr>
        <w:t xml:space="preserve">Applications to be included on the register of electors for this referendum must be received </w:t>
      </w:r>
      <w:r w:rsidRPr="00B05569">
        <w:rPr>
          <w:rFonts w:ascii="Calibri" w:hAnsi="Calibri" w:cs="Calibri"/>
          <w:b/>
          <w:bCs/>
          <w:sz w:val="24"/>
        </w:rPr>
        <w:t xml:space="preserve">no later than Tuesday, </w:t>
      </w:r>
      <w:r>
        <w:rPr>
          <w:rFonts w:ascii="Calibri" w:hAnsi="Calibri" w:cs="Calibri"/>
          <w:b/>
          <w:bCs/>
          <w:sz w:val="24"/>
        </w:rPr>
        <w:t>11</w:t>
      </w:r>
      <w:r w:rsidRPr="00B05569">
        <w:rPr>
          <w:rFonts w:ascii="Calibri" w:hAnsi="Calibri" w:cs="Calibri"/>
          <w:b/>
          <w:bCs/>
          <w:sz w:val="24"/>
        </w:rPr>
        <w:t xml:space="preserve"> </w:t>
      </w:r>
      <w:r>
        <w:rPr>
          <w:rFonts w:ascii="Calibri" w:hAnsi="Calibri" w:cs="Calibri"/>
          <w:b/>
          <w:bCs/>
          <w:sz w:val="24"/>
        </w:rPr>
        <w:t>March</w:t>
      </w:r>
      <w:r w:rsidRPr="00B05569">
        <w:rPr>
          <w:rFonts w:ascii="Calibri" w:hAnsi="Calibri" w:cs="Calibri"/>
          <w:b/>
          <w:bCs/>
          <w:sz w:val="24"/>
        </w:rPr>
        <w:t xml:space="preserve"> 202</w:t>
      </w:r>
      <w:r>
        <w:rPr>
          <w:rFonts w:ascii="Calibri" w:hAnsi="Calibri" w:cs="Calibri"/>
          <w:b/>
          <w:bCs/>
          <w:sz w:val="24"/>
        </w:rPr>
        <w:t>5</w:t>
      </w:r>
      <w:r w:rsidRPr="00393130">
        <w:rPr>
          <w:rFonts w:ascii="Calibri" w:hAnsi="Calibri" w:cs="Calibri"/>
          <w:b/>
          <w:bCs/>
          <w:sz w:val="24"/>
        </w:rPr>
        <w:t>.</w:t>
      </w:r>
      <w:r>
        <w:rPr>
          <w:rFonts w:ascii="Calibri" w:hAnsi="Calibri" w:cs="Calibri"/>
          <w:b/>
          <w:bCs/>
          <w:sz w:val="24"/>
        </w:rPr>
        <w:t xml:space="preserve"> </w:t>
      </w:r>
      <w:r>
        <w:rPr>
          <w:rFonts w:ascii="Calibri" w:hAnsi="Calibri" w:cs="Calibri"/>
          <w:sz w:val="24"/>
        </w:rPr>
        <w:t xml:space="preserve">Applications can be made online </w:t>
      </w:r>
      <w:hyperlink r:id="rId6" w:history="1">
        <w:r w:rsidRPr="0011233D">
          <w:rPr>
            <w:rStyle w:val="Hyperlink"/>
            <w:rFonts w:ascii="Calibri" w:hAnsi="Calibri" w:cs="Calibri"/>
            <w:sz w:val="24"/>
          </w:rPr>
          <w:t>www.gov.uk/register-to-vote</w:t>
        </w:r>
      </w:hyperlink>
      <w:r>
        <w:rPr>
          <w:rFonts w:ascii="Calibri" w:hAnsi="Calibri" w:cs="Calibri"/>
          <w:sz w:val="24"/>
        </w:rPr>
        <w:t xml:space="preserve"> </w:t>
      </w:r>
    </w:p>
    <w:p w14:paraId="0C2605EC" w14:textId="77777777" w:rsidR="00DF1D8B" w:rsidRPr="00393130" w:rsidRDefault="00DF1D8B" w:rsidP="00DF1D8B">
      <w:pPr>
        <w:rPr>
          <w:rFonts w:ascii="Calibri" w:hAnsi="Calibri" w:cs="Calibri"/>
          <w:sz w:val="24"/>
        </w:rPr>
      </w:pPr>
    </w:p>
    <w:p w14:paraId="6D4E004C" w14:textId="5F817F01" w:rsidR="00DF1D8B" w:rsidRPr="00DF1D8B" w:rsidRDefault="00DF1D8B" w:rsidP="00DF1D8B">
      <w:pPr>
        <w:pStyle w:val="Default"/>
        <w:numPr>
          <w:ilvl w:val="0"/>
          <w:numId w:val="1"/>
        </w:numPr>
        <w:rPr>
          <w:rFonts w:ascii="Calibri" w:hAnsi="Calibri" w:cs="Calibri"/>
          <w:b/>
          <w:bCs/>
        </w:rPr>
      </w:pPr>
      <w:r w:rsidRPr="00DF1D8B">
        <w:rPr>
          <w:rFonts w:ascii="Calibri" w:hAnsi="Calibri" w:cs="Calibri"/>
        </w:rPr>
        <w:t>New applications for, or amendments or cancellations of postal votes and amendments or cancellations of existing proxy votes must reach the Electoral Registration Officer at Town Hall, Great Yarmouth NR30 2QF</w:t>
      </w:r>
      <w:r w:rsidRPr="00DF1D8B">
        <w:rPr>
          <w:rFonts w:ascii="Calibri" w:hAnsi="Calibri" w:cs="Calibri"/>
          <w:color w:val="FF0000"/>
        </w:rPr>
        <w:t xml:space="preserve"> </w:t>
      </w:r>
      <w:r w:rsidRPr="00DF1D8B">
        <w:rPr>
          <w:rFonts w:ascii="Calibri" w:hAnsi="Calibri" w:cs="Calibri"/>
        </w:rPr>
        <w:t xml:space="preserve">by </w:t>
      </w:r>
      <w:r w:rsidRPr="00DF1D8B">
        <w:rPr>
          <w:rFonts w:ascii="Calibri" w:hAnsi="Calibri" w:cs="Calibri"/>
          <w:b/>
          <w:bCs/>
        </w:rPr>
        <w:t>5 pm on Wednesday,</w:t>
      </w:r>
      <w:r w:rsidRPr="00DF1D8B">
        <w:rPr>
          <w:rFonts w:ascii="Calibri" w:hAnsi="Calibri" w:cs="Calibri"/>
          <w:noProof/>
        </w:rPr>
        <w:t xml:space="preserve"> </w:t>
      </w:r>
      <w:r w:rsidRPr="00DF1D8B">
        <w:rPr>
          <w:rFonts w:ascii="Calibri" w:hAnsi="Calibri" w:cs="Calibri"/>
          <w:b/>
          <w:bCs/>
          <w:noProof/>
        </w:rPr>
        <w:t>12 March 2025</w:t>
      </w:r>
      <w:r w:rsidRPr="00DF1D8B">
        <w:rPr>
          <w:rFonts w:ascii="Calibri" w:hAnsi="Calibri" w:cs="Calibri"/>
          <w:b/>
          <w:bCs/>
        </w:rPr>
        <w:t>.</w:t>
      </w:r>
      <w:r w:rsidRPr="00DF1D8B">
        <w:rPr>
          <w:rFonts w:ascii="Calibri" w:hAnsi="Calibri" w:cs="Calibri"/>
          <w:b/>
          <w:bCs/>
        </w:rPr>
        <w:t xml:space="preserve"> </w:t>
      </w:r>
      <w:r w:rsidRPr="00DF1D8B">
        <w:rPr>
          <w:rFonts w:ascii="Calibri" w:hAnsi="Calibri" w:cs="Calibri"/>
        </w:rPr>
        <w:t xml:space="preserve">Applications can be made online </w:t>
      </w:r>
      <w:hyperlink r:id="rId7" w:history="1">
        <w:r w:rsidR="00BF4E4B" w:rsidRPr="0011233D">
          <w:rPr>
            <w:rStyle w:val="Hyperlink"/>
            <w:rFonts w:ascii="Calibri" w:hAnsi="Calibri" w:cs="Calibri"/>
          </w:rPr>
          <w:t>www.gov.uk/apply-postal-vote</w:t>
        </w:r>
      </w:hyperlink>
    </w:p>
    <w:p w14:paraId="745146A6" w14:textId="77777777" w:rsidR="00DF1D8B" w:rsidRDefault="00DF1D8B" w:rsidP="00DF1D8B">
      <w:pPr>
        <w:pStyle w:val="ListParagraph"/>
        <w:rPr>
          <w:rFonts w:ascii="Calibri" w:hAnsi="Calibri" w:cs="Calibri"/>
          <w:b/>
          <w:bCs/>
        </w:rPr>
      </w:pPr>
    </w:p>
    <w:p w14:paraId="6D10461D" w14:textId="3E0B6598" w:rsidR="00DF1D8B" w:rsidRPr="00DF1D8B" w:rsidRDefault="00DF1D8B" w:rsidP="00DF1D8B">
      <w:pPr>
        <w:pStyle w:val="ListParagraph"/>
        <w:numPr>
          <w:ilvl w:val="0"/>
          <w:numId w:val="1"/>
        </w:numPr>
        <w:contextualSpacing w:val="0"/>
        <w:rPr>
          <w:rFonts w:ascii="Calibri" w:eastAsia="Arial" w:hAnsi="Calibri" w:cs="Calibri"/>
          <w:color w:val="000000"/>
          <w:sz w:val="24"/>
        </w:rPr>
      </w:pPr>
      <w:r w:rsidRPr="00DF1D8B">
        <w:rPr>
          <w:rFonts w:ascii="Calibri" w:eastAsia="Arial" w:hAnsi="Calibri" w:cs="Calibri"/>
          <w:color w:val="000000"/>
          <w:sz w:val="24"/>
        </w:rPr>
        <w:t xml:space="preserve">Applications for a Voter Authority Certificate or an Anonymous Elector’s Document valid for this referendum must reach the Electoral Registration Officer by </w:t>
      </w:r>
      <w:r w:rsidRPr="00DF1D8B">
        <w:rPr>
          <w:rFonts w:ascii="Calibri" w:eastAsia="Arial" w:hAnsi="Calibri" w:cs="Calibri"/>
          <w:b/>
          <w:bCs/>
          <w:color w:val="000000"/>
          <w:sz w:val="24"/>
        </w:rPr>
        <w:t>5 pm on Wednesday, 19 March 2025</w:t>
      </w:r>
      <w:r w:rsidRPr="00DF1D8B">
        <w:rPr>
          <w:rFonts w:ascii="Calibri" w:eastAsia="Arial" w:hAnsi="Calibri" w:cs="Calibri"/>
          <w:color w:val="000000"/>
          <w:sz w:val="24"/>
        </w:rPr>
        <w:t xml:space="preserve">.  Applications for a Voter Authority Certificate can be made online: </w:t>
      </w:r>
      <w:hyperlink r:id="rId8" w:history="1">
        <w:r w:rsidRPr="00DF1D8B">
          <w:rPr>
            <w:rStyle w:val="Hyperlink"/>
            <w:rFonts w:ascii="Calibri" w:eastAsia="Arial" w:hAnsi="Calibri" w:cs="Calibri"/>
            <w:sz w:val="24"/>
          </w:rPr>
          <w:t>w</w:t>
        </w:r>
        <w:r w:rsidRPr="00DF1D8B">
          <w:rPr>
            <w:rStyle w:val="Hyperlink"/>
            <w:rFonts w:ascii="Calibri" w:eastAsia="Arial" w:hAnsi="Calibri" w:cs="Calibri"/>
            <w:sz w:val="24"/>
          </w:rPr>
          <w:t>ww.gov.uk/apply-for-photo-id-voter-authority-certificate</w:t>
        </w:r>
      </w:hyperlink>
      <w:r w:rsidRPr="00DF1D8B">
        <w:rPr>
          <w:rFonts w:ascii="Calibri" w:eastAsia="Arial" w:hAnsi="Calibri" w:cs="Calibri"/>
          <w:color w:val="000000"/>
          <w:sz w:val="24"/>
        </w:rPr>
        <w:t xml:space="preserve">. </w:t>
      </w:r>
    </w:p>
    <w:p w14:paraId="245EB176" w14:textId="77777777" w:rsidR="00DF1D8B" w:rsidRPr="00393130" w:rsidRDefault="00DF1D8B" w:rsidP="00DF1D8B">
      <w:pPr>
        <w:spacing w:line="230" w:lineRule="exact"/>
        <w:ind w:left="360"/>
        <w:rPr>
          <w:rFonts w:ascii="Calibri" w:hAnsi="Calibri" w:cs="Calibri"/>
          <w:b/>
          <w:bCs/>
        </w:rPr>
      </w:pPr>
      <w:r w:rsidRPr="00B94E1F">
        <w:rPr>
          <w:rFonts w:ascii="Calibri" w:eastAsia="Arial" w:hAnsi="Calibri" w:cs="Calibri"/>
          <w:color w:val="000000"/>
          <w:sz w:val="24"/>
        </w:rPr>
        <w:t xml:space="preserve"> </w:t>
      </w:r>
    </w:p>
    <w:p w14:paraId="10B8240C" w14:textId="74877E1F" w:rsidR="00BF4E4B" w:rsidRPr="00BF4E4B" w:rsidRDefault="00DF1D8B" w:rsidP="00DF1D8B">
      <w:pPr>
        <w:pStyle w:val="Default"/>
        <w:numPr>
          <w:ilvl w:val="0"/>
          <w:numId w:val="1"/>
        </w:numPr>
        <w:rPr>
          <w:rFonts w:ascii="Calibri" w:hAnsi="Calibri" w:cs="Calibri"/>
          <w:noProof/>
        </w:rPr>
      </w:pPr>
      <w:r w:rsidRPr="00BF4E4B">
        <w:rPr>
          <w:rFonts w:ascii="Calibri" w:hAnsi="Calibri" w:cs="Calibri"/>
        </w:rPr>
        <w:t>New applications to vote by proxy at this referendum must reach the Electoral Registration Officer at Town Hall, Great Yarmouth NR30 2QF</w:t>
      </w:r>
      <w:r w:rsidRPr="00BF4E4B">
        <w:rPr>
          <w:rFonts w:ascii="Calibri" w:hAnsi="Calibri" w:cs="Calibri"/>
          <w:color w:val="FF0000"/>
        </w:rPr>
        <w:t xml:space="preserve"> </w:t>
      </w:r>
      <w:r w:rsidRPr="00BF4E4B">
        <w:rPr>
          <w:rFonts w:ascii="Calibri" w:hAnsi="Calibri" w:cs="Calibri"/>
        </w:rPr>
        <w:t xml:space="preserve">by </w:t>
      </w:r>
      <w:r w:rsidRPr="00BF4E4B">
        <w:rPr>
          <w:rFonts w:ascii="Calibri" w:hAnsi="Calibri" w:cs="Calibri"/>
          <w:b/>
          <w:bCs/>
        </w:rPr>
        <w:t xml:space="preserve">5 pm on </w:t>
      </w:r>
      <w:r w:rsidRPr="00BF4E4B">
        <w:rPr>
          <w:rFonts w:ascii="Calibri" w:hAnsi="Calibri" w:cs="Calibri"/>
          <w:b/>
          <w:bCs/>
          <w:noProof/>
        </w:rPr>
        <w:t>Wednesday, 19 March 2025</w:t>
      </w:r>
      <w:r w:rsidRPr="00BF4E4B">
        <w:rPr>
          <w:rFonts w:ascii="Calibri" w:hAnsi="Calibri" w:cs="Calibri"/>
          <w:b/>
          <w:bCs/>
          <w:noProof/>
        </w:rPr>
        <w:t xml:space="preserve">. </w:t>
      </w:r>
      <w:r w:rsidRPr="00BF4E4B">
        <w:rPr>
          <w:rFonts w:ascii="Calibri" w:hAnsi="Calibri" w:cs="Calibri"/>
          <w:noProof/>
        </w:rPr>
        <w:t xml:space="preserve">Applications can be made online </w:t>
      </w:r>
      <w:hyperlink r:id="rId9" w:history="1">
        <w:r w:rsidR="00BF4E4B" w:rsidRPr="00BF4E4B">
          <w:rPr>
            <w:rStyle w:val="Hyperlink"/>
            <w:rFonts w:ascii="Calibri" w:hAnsi="Calibri" w:cs="Calibri"/>
            <w:noProof/>
          </w:rPr>
          <w:t>www.gov.uk/apply-proxy-vote</w:t>
        </w:r>
      </w:hyperlink>
    </w:p>
    <w:p w14:paraId="06AF359A" w14:textId="77777777" w:rsidR="00DF1D8B" w:rsidRPr="00393130" w:rsidRDefault="00DF1D8B" w:rsidP="00DF1D8B">
      <w:pPr>
        <w:pStyle w:val="Default"/>
        <w:ind w:left="720"/>
        <w:rPr>
          <w:rFonts w:ascii="Calibri" w:hAnsi="Calibri" w:cs="Calibri"/>
        </w:rPr>
      </w:pPr>
    </w:p>
    <w:p w14:paraId="0AA7FD7C" w14:textId="77777777" w:rsidR="00DF1D8B" w:rsidRPr="0061150F" w:rsidRDefault="00DF1D8B" w:rsidP="00DF1D8B">
      <w:pPr>
        <w:numPr>
          <w:ilvl w:val="0"/>
          <w:numId w:val="1"/>
        </w:numPr>
        <w:rPr>
          <w:sz w:val="24"/>
        </w:rPr>
      </w:pPr>
      <w:r w:rsidRPr="0061150F">
        <w:rPr>
          <w:rFonts w:ascii="Calibri" w:hAnsi="Calibri" w:cs="Calibri"/>
          <w:sz w:val="24"/>
        </w:rPr>
        <w:t xml:space="preserve">Applications to vote by proxy at this referendum applied for on grounds of physical incapacity, because of works reasons, or your photo ID is lost, stolen, destroyed or damaged that occurred after 5 pm on </w:t>
      </w:r>
      <w:r w:rsidRPr="0061150F">
        <w:rPr>
          <w:rFonts w:ascii="Calibri" w:hAnsi="Calibri" w:cs="Calibri"/>
          <w:noProof/>
          <w:sz w:val="24"/>
        </w:rPr>
        <w:t>Wednesday, 19 March 2025</w:t>
      </w:r>
      <w:r w:rsidRPr="0061150F">
        <w:rPr>
          <w:rFonts w:ascii="Calibri" w:hAnsi="Calibri" w:cs="Calibri"/>
          <w:sz w:val="24"/>
        </w:rPr>
        <w:t>, must reach the Electoral Registration Officer at Town Hall, Great Yarmouth NR30 2QF</w:t>
      </w:r>
      <w:r w:rsidRPr="0061150F">
        <w:rPr>
          <w:rFonts w:ascii="Calibri" w:hAnsi="Calibri" w:cs="Calibri"/>
          <w:color w:val="FF0000"/>
          <w:sz w:val="24"/>
        </w:rPr>
        <w:t xml:space="preserve"> </w:t>
      </w:r>
      <w:r w:rsidRPr="0061150F">
        <w:rPr>
          <w:rFonts w:ascii="Calibri" w:hAnsi="Calibri" w:cs="Calibri"/>
          <w:sz w:val="24"/>
        </w:rPr>
        <w:t xml:space="preserve">by </w:t>
      </w:r>
      <w:r w:rsidRPr="0061150F">
        <w:rPr>
          <w:rFonts w:ascii="Calibri" w:hAnsi="Calibri" w:cs="Calibri"/>
          <w:b/>
          <w:bCs/>
          <w:sz w:val="24"/>
        </w:rPr>
        <w:t xml:space="preserve">5 pm on </w:t>
      </w:r>
      <w:r w:rsidRPr="0061150F">
        <w:rPr>
          <w:rFonts w:ascii="Calibri" w:hAnsi="Calibri" w:cs="Calibri"/>
          <w:b/>
          <w:noProof/>
          <w:sz w:val="24"/>
        </w:rPr>
        <w:t>Thursday, 27 March 2025</w:t>
      </w:r>
    </w:p>
    <w:p w14:paraId="69B43BC9" w14:textId="77777777" w:rsidR="00DF1D8B" w:rsidRPr="002251DE" w:rsidRDefault="00DF1D8B" w:rsidP="00DF1D8B">
      <w:pPr>
        <w:ind w:left="720"/>
        <w:rPr>
          <w:sz w:val="24"/>
        </w:rPr>
      </w:pPr>
    </w:p>
    <w:p w14:paraId="7188081A" w14:textId="77777777" w:rsidR="00DF1D8B" w:rsidRDefault="00DF1D8B" w:rsidP="00DF1D8B">
      <w:pPr>
        <w:tabs>
          <w:tab w:val="right" w:pos="9540"/>
        </w:tabs>
      </w:pPr>
      <w:r>
        <w:t>Dated: Thursday 20 February 2025</w:t>
      </w:r>
      <w:r>
        <w:tab/>
      </w:r>
      <w:r w:rsidRPr="00D22580">
        <w:rPr>
          <w:noProof/>
        </w:rPr>
        <w:t>Sheila Oxtoby</w:t>
      </w:r>
    </w:p>
    <w:p w14:paraId="0AABCF00" w14:textId="77777777" w:rsidR="00DF1D8B" w:rsidRDefault="00DF1D8B" w:rsidP="00DF1D8B">
      <w:pPr>
        <w:tabs>
          <w:tab w:val="right" w:pos="9540"/>
        </w:tabs>
      </w:pPr>
      <w:r>
        <w:tab/>
      </w:r>
      <w:r w:rsidRPr="00D22580">
        <w:rPr>
          <w:noProof/>
        </w:rPr>
        <w:t>Counting Officer</w:t>
      </w:r>
    </w:p>
    <w:p w14:paraId="7C30E8B8" w14:textId="77777777" w:rsidR="00DF1D8B" w:rsidRDefault="00DF1D8B" w:rsidP="00DF1D8B">
      <w:pPr>
        <w:pStyle w:val="Header"/>
        <w:tabs>
          <w:tab w:val="clear" w:pos="4153"/>
          <w:tab w:val="clear" w:pos="8306"/>
          <w:tab w:val="right" w:pos="9540"/>
        </w:tabs>
      </w:pPr>
    </w:p>
    <w:p w14:paraId="7B5CE41C" w14:textId="77777777" w:rsidR="00DF1D8B" w:rsidRDefault="00DF1D8B" w:rsidP="00DF1D8B">
      <w:pPr>
        <w:tabs>
          <w:tab w:val="right" w:pos="10620"/>
        </w:tabs>
      </w:pPr>
      <w:r w:rsidRPr="00D22580">
        <w:rPr>
          <w:noProof/>
        </w:rPr>
        <w:t>Great Yarmouth Borough Council</w:t>
      </w:r>
      <w:r>
        <w:t>,</w:t>
      </w:r>
    </w:p>
    <w:p w14:paraId="35A7FD62" w14:textId="77777777" w:rsidR="00DF1D8B" w:rsidRDefault="00DF1D8B" w:rsidP="00DF1D8B">
      <w:pPr>
        <w:tabs>
          <w:tab w:val="right" w:pos="10620"/>
        </w:tabs>
      </w:pPr>
      <w:r w:rsidRPr="00D22580">
        <w:rPr>
          <w:noProof/>
        </w:rPr>
        <w:t>Town Hall</w:t>
      </w:r>
      <w:r>
        <w:t>,</w:t>
      </w:r>
    </w:p>
    <w:p w14:paraId="08B07225" w14:textId="77777777" w:rsidR="00DF1D8B" w:rsidRDefault="00DF1D8B" w:rsidP="00DF1D8B">
      <w:pPr>
        <w:tabs>
          <w:tab w:val="right" w:pos="10620"/>
        </w:tabs>
      </w:pPr>
      <w:r w:rsidRPr="00D22580">
        <w:rPr>
          <w:noProof/>
        </w:rPr>
        <w:t>Great Yarmouth</w:t>
      </w:r>
      <w:r>
        <w:t>,</w:t>
      </w:r>
    </w:p>
    <w:p w14:paraId="7417AB3D" w14:textId="77777777" w:rsidR="00DF1D8B" w:rsidRDefault="00DF1D8B" w:rsidP="00DF1D8B">
      <w:pPr>
        <w:tabs>
          <w:tab w:val="right" w:pos="10620"/>
        </w:tabs>
        <w:rPr>
          <w:b/>
          <w:bCs/>
        </w:rPr>
      </w:pPr>
      <w:r w:rsidRPr="00D22580">
        <w:rPr>
          <w:noProof/>
        </w:rPr>
        <w:t>NR30 2QF</w:t>
      </w:r>
    </w:p>
    <w:p w14:paraId="4B112D09" w14:textId="77777777" w:rsidR="00DF1D8B" w:rsidRDefault="00DF1D8B" w:rsidP="00DF1D8B">
      <w:pPr>
        <w:pStyle w:val="Footer"/>
      </w:pPr>
    </w:p>
    <w:p w14:paraId="433C41E2" w14:textId="73257E5C" w:rsidR="00DF1D8B" w:rsidRPr="00151E60" w:rsidRDefault="00DF1D8B" w:rsidP="00DF1D8B">
      <w:pPr>
        <w:pStyle w:val="Footer"/>
        <w:jc w:val="center"/>
        <w:rPr>
          <w:rFonts w:ascii="Calibri" w:hAnsi="Calibri" w:cs="Calibri"/>
          <w:b/>
          <w:bCs/>
        </w:rPr>
      </w:pPr>
      <w:r>
        <w:rPr>
          <w:sz w:val="16"/>
        </w:rPr>
        <w:t xml:space="preserve">Printed and Published by </w:t>
      </w:r>
      <w:r w:rsidRPr="00D22580">
        <w:rPr>
          <w:noProof/>
          <w:sz w:val="16"/>
        </w:rPr>
        <w:t>Great Yarmouth Borough Council</w:t>
      </w:r>
      <w:r>
        <w:rPr>
          <w:noProof/>
          <w:sz w:val="16"/>
        </w:rPr>
        <w:t>, Town Hall, Great Yarmouth NR30 2QF</w:t>
      </w:r>
    </w:p>
    <w:p w14:paraId="0F1BB827" w14:textId="77777777" w:rsidR="00D266A6" w:rsidRDefault="00D266A6"/>
    <w:sectPr w:rsidR="00D266A6" w:rsidSect="00DF1D8B">
      <w:footerReference w:type="default" r:id="rId10"/>
      <w:type w:val="continuous"/>
      <w:pgSz w:w="11906" w:h="16838" w:code="9"/>
      <w:pgMar w:top="540" w:right="1134" w:bottom="899" w:left="1134" w:header="851" w:footer="85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CDC148" w14:textId="77777777" w:rsidR="00BF4E4B" w:rsidRDefault="00BF4E4B">
    <w:pPr>
      <w:pStyle w:val="Footer"/>
      <w:jc w:val="center"/>
      <w:rPr>
        <w:sz w:val="16"/>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7AFB3F94"/>
    <w:multiLevelType w:val="hybridMultilevel"/>
    <w:tmpl w:val="6F744644"/>
    <w:lvl w:ilvl="0" w:tplc="08C4AD0E">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6339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D8B"/>
    <w:rsid w:val="00954809"/>
    <w:rsid w:val="00AF5CAD"/>
    <w:rsid w:val="00BF4E4B"/>
    <w:rsid w:val="00CF2ACD"/>
    <w:rsid w:val="00D266A6"/>
    <w:rsid w:val="00DF1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3DDF4"/>
  <w15:chartTrackingRefBased/>
  <w15:docId w15:val="{20491C2F-8253-4AD6-A7D3-7B39B0CBD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D8B"/>
    <w:pPr>
      <w:spacing w:after="0" w:line="240" w:lineRule="auto"/>
    </w:pPr>
    <w:rPr>
      <w:rFonts w:ascii="Arial" w:eastAsia="Times New Roman" w:hAnsi="Arial" w:cs="Times New Roman"/>
      <w:kern w:val="0"/>
      <w:sz w:val="20"/>
      <w:szCs w:val="24"/>
      <w14:ligatures w14:val="none"/>
    </w:rPr>
  </w:style>
  <w:style w:type="paragraph" w:styleId="Heading1">
    <w:name w:val="heading 1"/>
    <w:basedOn w:val="Normal"/>
    <w:next w:val="Normal"/>
    <w:link w:val="Heading1Char"/>
    <w:uiPriority w:val="9"/>
    <w:qFormat/>
    <w:rsid w:val="00DF1D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1D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1D8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1D8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F1D8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F1D8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F1D8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F1D8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F1D8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D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1D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1D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1D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1D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1D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1D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1D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1D8B"/>
    <w:rPr>
      <w:rFonts w:eastAsiaTheme="majorEastAsia" w:cstheme="majorBidi"/>
      <w:color w:val="272727" w:themeColor="text1" w:themeTint="D8"/>
    </w:rPr>
  </w:style>
  <w:style w:type="paragraph" w:styleId="Title">
    <w:name w:val="Title"/>
    <w:basedOn w:val="Normal"/>
    <w:next w:val="Normal"/>
    <w:link w:val="TitleChar"/>
    <w:uiPriority w:val="10"/>
    <w:qFormat/>
    <w:rsid w:val="00DF1D8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D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1D8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1D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1D8B"/>
    <w:pPr>
      <w:spacing w:before="160"/>
      <w:jc w:val="center"/>
    </w:pPr>
    <w:rPr>
      <w:i/>
      <w:iCs/>
      <w:color w:val="404040" w:themeColor="text1" w:themeTint="BF"/>
    </w:rPr>
  </w:style>
  <w:style w:type="character" w:customStyle="1" w:styleId="QuoteChar">
    <w:name w:val="Quote Char"/>
    <w:basedOn w:val="DefaultParagraphFont"/>
    <w:link w:val="Quote"/>
    <w:uiPriority w:val="29"/>
    <w:rsid w:val="00DF1D8B"/>
    <w:rPr>
      <w:rFonts w:ascii="Calibri" w:hAnsi="Calibri"/>
      <w:i/>
      <w:iCs/>
      <w:color w:val="404040" w:themeColor="text1" w:themeTint="BF"/>
    </w:rPr>
  </w:style>
  <w:style w:type="paragraph" w:styleId="ListParagraph">
    <w:name w:val="List Paragraph"/>
    <w:basedOn w:val="Normal"/>
    <w:uiPriority w:val="34"/>
    <w:qFormat/>
    <w:rsid w:val="00DF1D8B"/>
    <w:pPr>
      <w:ind w:left="720"/>
      <w:contextualSpacing/>
    </w:pPr>
  </w:style>
  <w:style w:type="character" w:styleId="IntenseEmphasis">
    <w:name w:val="Intense Emphasis"/>
    <w:basedOn w:val="DefaultParagraphFont"/>
    <w:uiPriority w:val="21"/>
    <w:qFormat/>
    <w:rsid w:val="00DF1D8B"/>
    <w:rPr>
      <w:i/>
      <w:iCs/>
      <w:color w:val="0F4761" w:themeColor="accent1" w:themeShade="BF"/>
    </w:rPr>
  </w:style>
  <w:style w:type="paragraph" w:styleId="IntenseQuote">
    <w:name w:val="Intense Quote"/>
    <w:basedOn w:val="Normal"/>
    <w:next w:val="Normal"/>
    <w:link w:val="IntenseQuoteChar"/>
    <w:uiPriority w:val="30"/>
    <w:qFormat/>
    <w:rsid w:val="00DF1D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1D8B"/>
    <w:rPr>
      <w:rFonts w:ascii="Calibri" w:hAnsi="Calibri"/>
      <w:i/>
      <w:iCs/>
      <w:color w:val="0F4761" w:themeColor="accent1" w:themeShade="BF"/>
    </w:rPr>
  </w:style>
  <w:style w:type="character" w:styleId="IntenseReference">
    <w:name w:val="Intense Reference"/>
    <w:basedOn w:val="DefaultParagraphFont"/>
    <w:uiPriority w:val="32"/>
    <w:qFormat/>
    <w:rsid w:val="00DF1D8B"/>
    <w:rPr>
      <w:b/>
      <w:bCs/>
      <w:smallCaps/>
      <w:color w:val="0F4761" w:themeColor="accent1" w:themeShade="BF"/>
      <w:spacing w:val="5"/>
    </w:rPr>
  </w:style>
  <w:style w:type="paragraph" w:styleId="Header">
    <w:name w:val="header"/>
    <w:basedOn w:val="Normal"/>
    <w:link w:val="HeaderChar"/>
    <w:rsid w:val="00DF1D8B"/>
    <w:pPr>
      <w:tabs>
        <w:tab w:val="center" w:pos="4153"/>
        <w:tab w:val="right" w:pos="8306"/>
      </w:tabs>
    </w:pPr>
  </w:style>
  <w:style w:type="character" w:customStyle="1" w:styleId="HeaderChar">
    <w:name w:val="Header Char"/>
    <w:basedOn w:val="DefaultParagraphFont"/>
    <w:link w:val="Header"/>
    <w:rsid w:val="00DF1D8B"/>
    <w:rPr>
      <w:rFonts w:ascii="Arial" w:eastAsia="Times New Roman" w:hAnsi="Arial" w:cs="Times New Roman"/>
      <w:kern w:val="0"/>
      <w:sz w:val="20"/>
      <w:szCs w:val="24"/>
      <w14:ligatures w14:val="none"/>
    </w:rPr>
  </w:style>
  <w:style w:type="paragraph" w:styleId="Footer">
    <w:name w:val="footer"/>
    <w:basedOn w:val="Normal"/>
    <w:link w:val="FooterChar"/>
    <w:rsid w:val="00DF1D8B"/>
    <w:pPr>
      <w:tabs>
        <w:tab w:val="center" w:pos="4153"/>
        <w:tab w:val="right" w:pos="8306"/>
      </w:tabs>
    </w:pPr>
  </w:style>
  <w:style w:type="character" w:customStyle="1" w:styleId="FooterChar">
    <w:name w:val="Footer Char"/>
    <w:basedOn w:val="DefaultParagraphFont"/>
    <w:link w:val="Footer"/>
    <w:rsid w:val="00DF1D8B"/>
    <w:rPr>
      <w:rFonts w:ascii="Arial" w:eastAsia="Times New Roman" w:hAnsi="Arial" w:cs="Times New Roman"/>
      <w:kern w:val="0"/>
      <w:sz w:val="20"/>
      <w:szCs w:val="24"/>
      <w14:ligatures w14:val="none"/>
    </w:rPr>
  </w:style>
  <w:style w:type="paragraph" w:customStyle="1" w:styleId="Default">
    <w:name w:val="Default"/>
    <w:rsid w:val="00DF1D8B"/>
    <w:pPr>
      <w:autoSpaceDE w:val="0"/>
      <w:autoSpaceDN w:val="0"/>
      <w:adjustRightInd w:val="0"/>
      <w:spacing w:after="0" w:line="240" w:lineRule="auto"/>
    </w:pPr>
    <w:rPr>
      <w:rFonts w:ascii="Verdana" w:eastAsia="Times New Roman" w:hAnsi="Verdana" w:cs="Verdana"/>
      <w:color w:val="000000"/>
      <w:kern w:val="0"/>
      <w:sz w:val="24"/>
      <w:szCs w:val="24"/>
      <w:lang w:eastAsia="en-GB"/>
      <w14:ligatures w14:val="none"/>
    </w:rPr>
  </w:style>
  <w:style w:type="table" w:styleId="PlainTable1">
    <w:name w:val="Plain Table 1"/>
    <w:basedOn w:val="TableNormal"/>
    <w:uiPriority w:val="41"/>
    <w:rsid w:val="00DF1D8B"/>
    <w:pPr>
      <w:spacing w:after="0" w:line="240" w:lineRule="auto"/>
    </w:pPr>
    <w:rPr>
      <w:rFonts w:ascii="Times New Roman" w:eastAsia="Times New Roman" w:hAnsi="Times New Roman" w:cs="Times New Roman"/>
      <w:kern w:val="0"/>
      <w:sz w:val="20"/>
      <w:szCs w:val="20"/>
      <w:lang w:eastAsia="en-GB"/>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DF1D8B"/>
    <w:rPr>
      <w:color w:val="467886" w:themeColor="hyperlink"/>
      <w:u w:val="single"/>
    </w:rPr>
  </w:style>
  <w:style w:type="character" w:styleId="UnresolvedMention">
    <w:name w:val="Unresolved Mention"/>
    <w:basedOn w:val="DefaultParagraphFont"/>
    <w:uiPriority w:val="99"/>
    <w:semiHidden/>
    <w:unhideWhenUsed/>
    <w:rsid w:val="00DF1D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uk/apply-for-photo-id-voter-authority-certificate" TargetMode="External"/><Relationship Id="rId3" Type="http://schemas.openxmlformats.org/officeDocument/2006/relationships/settings" Target="settings.xml"/><Relationship Id="rId7" Type="http://schemas.openxmlformats.org/officeDocument/2006/relationships/hyperlink" Target="http://www.gov.uk/apply-postal-vot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v.uk/register-to-vote"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gov.uk/apply-proxy-vo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347</Words>
  <Characters>1982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G. Wilby</dc:creator>
  <cp:keywords/>
  <dc:description/>
  <cp:lastModifiedBy>Denise G. Wilby</cp:lastModifiedBy>
  <cp:revision>1</cp:revision>
  <dcterms:created xsi:type="dcterms:W3CDTF">2025-02-17T15:22:00Z</dcterms:created>
  <dcterms:modified xsi:type="dcterms:W3CDTF">2025-02-17T15:35:00Z</dcterms:modified>
</cp:coreProperties>
</file>